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1C" w:rsidRPr="00374F1C" w:rsidRDefault="00374F1C" w:rsidP="00374F1C">
      <w:pPr>
        <w:spacing w:after="150" w:line="240" w:lineRule="auto"/>
        <w:outlineLvl w:val="0"/>
        <w:rPr>
          <w:rFonts w:ascii="Open Sans" w:eastAsia="Times New Roman" w:hAnsi="Open Sans" w:cs="Arial"/>
          <w:b/>
          <w:bCs/>
          <w:color w:val="E11E2D"/>
          <w:kern w:val="36"/>
          <w:sz w:val="36"/>
          <w:szCs w:val="36"/>
        </w:rPr>
      </w:pPr>
      <w:r w:rsidRPr="00374F1C">
        <w:rPr>
          <w:rFonts w:ascii="Open Sans" w:eastAsia="Times New Roman" w:hAnsi="Open Sans" w:cs="Arial"/>
          <w:b/>
          <w:bCs/>
          <w:color w:val="E11E2D"/>
          <w:kern w:val="36"/>
          <w:sz w:val="36"/>
          <w:szCs w:val="36"/>
        </w:rPr>
        <w:t>Notice of Nondiscrimination and Accessibility Rights</w:t>
      </w:r>
    </w:p>
    <w:p w:rsidR="00374F1C" w:rsidRPr="00374F1C" w:rsidRDefault="00374F1C" w:rsidP="00374F1C">
      <w:pPr>
        <w:spacing w:before="300" w:after="150" w:line="240" w:lineRule="auto"/>
        <w:outlineLvl w:val="2"/>
        <w:rPr>
          <w:rFonts w:ascii="Open Sans" w:eastAsia="Times New Roman" w:hAnsi="Open Sans" w:cs="Arial"/>
          <w:color w:val="333333"/>
          <w:sz w:val="32"/>
          <w:szCs w:val="32"/>
        </w:rPr>
      </w:pPr>
      <w:r w:rsidRPr="00374F1C">
        <w:rPr>
          <w:rFonts w:ascii="Open Sans" w:eastAsia="Times New Roman" w:hAnsi="Open Sans" w:cs="Arial"/>
          <w:b/>
          <w:bCs/>
          <w:color w:val="333333"/>
          <w:sz w:val="32"/>
          <w:szCs w:val="32"/>
        </w:rPr>
        <w:t>Discrimination is Against the Law</w:t>
      </w:r>
    </w:p>
    <w:p w:rsidR="00374F1C" w:rsidRPr="00374F1C" w:rsidRDefault="00ED638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D638C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Cascade Physical Therapy &amp; Sports Clinic</w:t>
      </w:r>
      <w:r w:rsidR="00374F1C" w:rsidRPr="00374F1C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</w:t>
      </w:r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complies with applicable Federal civil rights laws and does not discriminate on the basis of race, color, national origin, age, disability, or sex. </w:t>
      </w:r>
      <w:r w:rsidRPr="00ED638C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Cascade Physical Therapy &amp; Sports Clinic</w:t>
      </w:r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does not exclude people or treat them differently because of race, color, national origin, age, disability, or sex.</w:t>
      </w:r>
      <w:bookmarkStart w:id="0" w:name="_GoBack"/>
      <w:bookmarkEnd w:id="0"/>
    </w:p>
    <w:p w:rsidR="00374F1C" w:rsidRDefault="00ED638C" w:rsidP="00374F1C">
      <w:pPr>
        <w:spacing w:after="150" w:line="48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ED638C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Cascade Physical Therapy &amp; Sports Clinic</w:t>
      </w:r>
      <w:r w:rsidR="00374F1C"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:</w:t>
      </w:r>
    </w:p>
    <w:p w:rsidR="000316F7" w:rsidRDefault="00ED638C" w:rsidP="00374F1C">
      <w:pPr>
        <w:spacing w:after="150" w:line="480" w:lineRule="auto"/>
        <w:rPr>
          <w:rFonts w:ascii="Arial" w:eastAsia="Times New Roman" w:hAnsi="Arial" w:cs="Arial"/>
          <w:bCs/>
          <w:color w:val="333333"/>
          <w:sz w:val="21"/>
          <w:szCs w:val="21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</w:rPr>
        <w:t>Will work with all people, to the best of our ability,</w:t>
      </w:r>
      <w:r w:rsidR="000316F7">
        <w:rPr>
          <w:rFonts w:ascii="Arial" w:eastAsia="Times New Roman" w:hAnsi="Arial" w:cs="Arial"/>
          <w:bCs/>
          <w:color w:val="333333"/>
          <w:sz w:val="21"/>
          <w:szCs w:val="21"/>
        </w:rPr>
        <w:t xml:space="preserve"> and</w:t>
      </w:r>
      <w:r>
        <w:rPr>
          <w:rFonts w:ascii="Arial" w:eastAsia="Times New Roman" w:hAnsi="Arial" w:cs="Arial"/>
          <w:bCs/>
          <w:color w:val="333333"/>
          <w:sz w:val="21"/>
          <w:szCs w:val="21"/>
        </w:rPr>
        <w:t xml:space="preserve"> provide</w:t>
      </w:r>
      <w:r w:rsidR="000316F7">
        <w:rPr>
          <w:rFonts w:ascii="Arial" w:eastAsia="Times New Roman" w:hAnsi="Arial" w:cs="Arial"/>
          <w:bCs/>
          <w:color w:val="333333"/>
          <w:sz w:val="21"/>
          <w:szCs w:val="21"/>
        </w:rPr>
        <w:t xml:space="preserve"> physical therapy services without discrimination.  If we are unable to provide the services you need, we will assist to </w:t>
      </w:r>
      <w:r w:rsidR="001962FB">
        <w:rPr>
          <w:rFonts w:ascii="Arial" w:eastAsia="Times New Roman" w:hAnsi="Arial" w:cs="Arial"/>
          <w:bCs/>
          <w:color w:val="333333"/>
          <w:sz w:val="21"/>
          <w:szCs w:val="21"/>
        </w:rPr>
        <w:t>help you find</w:t>
      </w:r>
      <w:r w:rsidR="000316F7">
        <w:rPr>
          <w:rFonts w:ascii="Arial" w:eastAsia="Times New Roman" w:hAnsi="Arial" w:cs="Arial"/>
          <w:bCs/>
          <w:color w:val="333333"/>
          <w:sz w:val="21"/>
          <w:szCs w:val="21"/>
        </w:rPr>
        <w:t xml:space="preserve"> a location that has the capacity to provide you with the services you need.  This includes specialized physical therapy equipment, techniques, or communication services.</w:t>
      </w:r>
    </w:p>
    <w:p w:rsidR="00374F1C" w:rsidRPr="00374F1C" w:rsidRDefault="000316F7" w:rsidP="000316F7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</w:rPr>
        <w:t xml:space="preserve">Please contact our office to inquire about particular services you may need:  </w:t>
      </w:r>
      <w:r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>
        <w:rPr>
          <w:rFonts w:ascii="Arial" w:eastAsia="Times New Roman" w:hAnsi="Arial" w:cs="Arial"/>
          <w:bCs/>
          <w:color w:val="333333"/>
          <w:sz w:val="21"/>
          <w:szCs w:val="21"/>
        </w:rPr>
        <w:t>.</w:t>
      </w:r>
    </w:p>
    <w:p w:rsidR="00374F1C" w:rsidRPr="00374F1C" w:rsidRDefault="00A93349" w:rsidP="00374F1C">
      <w:pPr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93349">
        <w:rPr>
          <w:rFonts w:ascii="Arial" w:eastAsia="Times New Roman" w:hAnsi="Arial" w:cs="Arial"/>
          <w:color w:val="333333"/>
          <w:sz w:val="21"/>
          <w:szCs w:val="21"/>
        </w:rPr>
        <w:pict>
          <v:rect id="_x0000_i1025" style="width:0;height:0" o:hralign="center" o:hrstd="t" o:hr="t" fillcolor="#a0a0a0" stroked="f"/>
        </w:pict>
      </w:r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If you believe that </w:t>
      </w:r>
      <w:r w:rsidR="00ED638C" w:rsidRPr="00ED638C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Cascade Physical Therapy &amp; Sports Clinic</w:t>
      </w:r>
      <w:r w:rsidR="00ED638C" w:rsidRPr="00374F1C">
        <w:rPr>
          <w:rFonts w:ascii="Arial" w:eastAsia="Times New Roman" w:hAnsi="Arial" w:cs="Arial"/>
          <w:b/>
          <w:color w:val="333333"/>
          <w:sz w:val="21"/>
          <w:szCs w:val="21"/>
        </w:rPr>
        <w:t xml:space="preserve"> 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has failed to</w:t>
      </w:r>
      <w:r w:rsidR="000316F7">
        <w:rPr>
          <w:rFonts w:ascii="Arial" w:eastAsia="Times New Roman" w:hAnsi="Arial" w:cs="Arial"/>
          <w:color w:val="333333"/>
          <w:sz w:val="21"/>
          <w:szCs w:val="21"/>
        </w:rPr>
        <w:t xml:space="preserve"> reasonably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0316F7">
        <w:rPr>
          <w:rFonts w:ascii="Arial" w:eastAsia="Times New Roman" w:hAnsi="Arial" w:cs="Arial"/>
          <w:color w:val="333333"/>
          <w:sz w:val="21"/>
          <w:szCs w:val="21"/>
        </w:rPr>
        <w:t>assist you, or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discriminated in another way on the basis of race, color, national origin, age, disability, or sex, you can file a grievance with:</w:t>
      </w:r>
    </w:p>
    <w:p w:rsidR="00ED638C" w:rsidRDefault="00ED638C" w:rsidP="00374F1C">
      <w:pPr>
        <w:spacing w:after="150" w:line="480" w:lineRule="auto"/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</w:pPr>
      <w:r w:rsidRPr="00ED638C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Cascade Physical Therapy &amp; Sports Clinic</w:t>
      </w:r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br/>
      </w:r>
      <w:r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210 Ferry Street</w:t>
      </w:r>
      <w:r w:rsidR="00374F1C" w:rsidRPr="00374F1C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br/>
      </w:r>
      <w:r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Sedro Woolley, WA  98284</w:t>
      </w:r>
    </w:p>
    <w:p w:rsidR="00ED638C" w:rsidRPr="00ED638C" w:rsidRDefault="00ED638C" w:rsidP="00374F1C">
      <w:pPr>
        <w:spacing w:after="150" w:line="480" w:lineRule="auto"/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Phone: 360 856 4216</w:t>
      </w:r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ED638C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Fax</w:t>
      </w:r>
      <w:r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:</w:t>
      </w:r>
      <w:r w:rsidRPr="00ED638C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 xml:space="preserve">  360 856 4217</w:t>
      </w:r>
    </w:p>
    <w:p w:rsidR="00374F1C" w:rsidRPr="00374F1C" w:rsidRDefault="00ED638C" w:rsidP="00ED638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ED638C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>e-mail</w:t>
      </w:r>
      <w:proofErr w:type="gramEnd"/>
      <w:r w:rsidRPr="00ED638C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 xml:space="preserve">:  </w:t>
      </w:r>
      <w:hyperlink r:id="rId5" w:history="1">
        <w:r w:rsidRPr="00ED638C">
          <w:rPr>
            <w:rStyle w:val="Hyperlink"/>
            <w:rFonts w:ascii="Arial" w:eastAsia="Times New Roman" w:hAnsi="Arial" w:cs="Arial"/>
            <w:b/>
            <w:color w:val="auto"/>
            <w:sz w:val="21"/>
            <w:szCs w:val="21"/>
          </w:rPr>
          <w:t>cascadeptsc@comcast.net</w:t>
        </w:r>
      </w:hyperlink>
      <w:r w:rsidRPr="00374F1C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 xml:space="preserve"> </w:t>
      </w:r>
      <w:r w:rsidR="00374F1C" w:rsidRPr="00374F1C"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br/>
      </w:r>
      <w:r w:rsidR="00A93349" w:rsidRPr="00A93349">
        <w:rPr>
          <w:rFonts w:ascii="Arial" w:eastAsia="Times New Roman" w:hAnsi="Arial" w:cs="Arial"/>
          <w:color w:val="333333"/>
          <w:sz w:val="21"/>
          <w:szCs w:val="21"/>
        </w:rPr>
        <w:pict>
          <v:rect id="_x0000_i1026" style="width:0;height:0" o:hralign="center" o:hrstd="t" o:hr="t" fillcolor="#a0a0a0" stroked="f"/>
        </w:pict>
      </w:r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color w:val="333333"/>
          <w:sz w:val="21"/>
          <w:szCs w:val="21"/>
        </w:rPr>
        <w:lastRenderedPageBreak/>
        <w:t>You can file a grievance in person or by mail, fax, or email. If you need help filing a grievance, our Patient Advocacy Department is available to help you.</w:t>
      </w:r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You can also file a civil rights complaint with the U.S. Department of Health and Human Services, Office for Civil Rights, electronically through the Office for Civil Rights Complaint Portal, available at </w:t>
      </w:r>
      <w:hyperlink r:id="rId6" w:tgtFrame="_blank" w:history="1">
        <w:r w:rsidRPr="00374F1C">
          <w:rPr>
            <w:rFonts w:ascii="Arial" w:eastAsia="Times New Roman" w:hAnsi="Arial" w:cs="Arial"/>
            <w:color w:val="E11E2D"/>
            <w:sz w:val="21"/>
            <w:szCs w:val="21"/>
          </w:rPr>
          <w:t>https://ocrportal.hhs.gov/ocr/portal/lobby.jsf</w:t>
        </w:r>
      </w:hyperlink>
      <w:r w:rsidRPr="00374F1C">
        <w:rPr>
          <w:rFonts w:ascii="Arial" w:eastAsia="Times New Roman" w:hAnsi="Arial" w:cs="Arial"/>
          <w:color w:val="333333"/>
          <w:sz w:val="21"/>
          <w:szCs w:val="21"/>
        </w:rPr>
        <w:t>, or by mail or phone at:</w:t>
      </w:r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color w:val="333333"/>
          <w:sz w:val="21"/>
          <w:szCs w:val="21"/>
        </w:rPr>
        <w:t>U.S. Department of Health and Human Services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br/>
        <w:t>200 Independence Avenue, SW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br/>
        <w:t>Room 509F, HHH Building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br/>
        <w:t>Washington, D.C. 20201</w:t>
      </w:r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color w:val="333333"/>
          <w:sz w:val="21"/>
          <w:szCs w:val="21"/>
        </w:rPr>
        <w:t>1-800-368-1019 or 800-537-7697 (TDD)</w:t>
      </w:r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Complaint forms are available at: </w:t>
      </w:r>
      <w:hyperlink r:id="rId7" w:tgtFrame="_blank" w:history="1">
        <w:r w:rsidRPr="00374F1C">
          <w:rPr>
            <w:rFonts w:ascii="Arial" w:eastAsia="Times New Roman" w:hAnsi="Arial" w:cs="Arial"/>
            <w:color w:val="E11E2D"/>
            <w:sz w:val="21"/>
            <w:szCs w:val="21"/>
          </w:rPr>
          <w:t>http://www.hhs.gov/ocr/office/file/index.html</w:t>
        </w:r>
      </w:hyperlink>
      <w:r w:rsidRPr="00374F1C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374F1C" w:rsidRPr="00374F1C" w:rsidRDefault="00A93349" w:rsidP="00374F1C">
      <w:pPr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A93349">
        <w:rPr>
          <w:rFonts w:ascii="Arial" w:eastAsia="Times New Roman" w:hAnsi="Arial" w:cs="Arial"/>
          <w:color w:val="333333"/>
          <w:sz w:val="21"/>
          <w:szCs w:val="21"/>
        </w:rPr>
        <w:pict>
          <v:rect id="_x0000_i1027" style="width:0;height:0" o:hralign="center" o:hrstd="t" o:hr="t" fillcolor="#a0a0a0" stroked="f"/>
        </w:pict>
      </w:r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Spanish: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ATENCIÓN: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habla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español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tiene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a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su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disposición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servicios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gratuitos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asistencia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lingüística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>. </w:t>
      </w:r>
      <w:proofErr w:type="spellStart"/>
      <w:proofErr w:type="gram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Llame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al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Chinese: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374F1C">
        <w:rPr>
          <w:rFonts w:ascii="MS Gothic" w:eastAsia="MS Gothic" w:hAnsi="MS Gothic" w:cs="MS Gothic" w:hint="eastAsia"/>
          <w:color w:val="333333"/>
          <w:sz w:val="21"/>
          <w:szCs w:val="21"/>
        </w:rPr>
        <w:t>注意：如果您使用繁體中文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MS Gothic" w:eastAsia="MS Gothic" w:hAnsi="MS Gothic" w:cs="MS Gothic" w:hint="eastAsia"/>
          <w:color w:val="333333"/>
          <w:sz w:val="21"/>
          <w:szCs w:val="21"/>
        </w:rPr>
        <w:t>您可以免費獲得語言援助服務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gramStart"/>
      <w:r w:rsidRPr="00374F1C">
        <w:rPr>
          <w:rFonts w:ascii="MS Gothic" w:eastAsia="MS Gothic" w:hAnsi="MS Gothic" w:cs="MS Gothic" w:hint="eastAsia"/>
          <w:color w:val="333333"/>
          <w:sz w:val="21"/>
          <w:szCs w:val="21"/>
        </w:rPr>
        <w:t>請致電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Vietnamese: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CHÚ Ý: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Nếu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bạn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nói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Tiếng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Việt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có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các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dịch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vụ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hỗ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trợ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ngôn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ngữ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miễn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phí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dành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cho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bạn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proofErr w:type="gram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Gọi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số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Tagalog</w:t>
      </w:r>
      <w:proofErr w:type="spellEnd"/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: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 PAUNAWA: Kung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nagsasalita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ka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ng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Tagalog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maaari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kang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gumamit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ng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mga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serbisyo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ng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tulong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wika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nang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walang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bayad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Tumawag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sa</w:t>
      </w:r>
      <w:proofErr w:type="spellEnd"/>
      <w:proofErr w:type="gram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Korean: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주의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proofErr w:type="spellStart"/>
      <w:r w:rsidRPr="00374F1C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한국어를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사용하시는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경우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언어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지원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서비스를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무료로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이용하실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374F1C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수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374F1C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있습니다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>
        <w:rPr>
          <w:rFonts w:ascii="Arial" w:eastAsia="Times New Roman" w:hAnsi="Arial" w:cs="Arial"/>
          <w:b/>
          <w:color w:val="333333"/>
          <w:sz w:val="21"/>
          <w:szCs w:val="21"/>
          <w:u w:val="single"/>
        </w:rPr>
        <w:t xml:space="preserve"> </w:t>
      </w:r>
      <w:proofErr w:type="spellStart"/>
      <w:r w:rsidRPr="00374F1C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번으로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전화해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주십시오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lastRenderedPageBreak/>
        <w:t>Russian: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ВНИМАНИЕ: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Если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вы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говорите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на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русском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языке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то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вам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доступны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бесплатные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услуги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перевода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proofErr w:type="gram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Звоните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Armenian: </w:t>
      </w:r>
      <w:r w:rsidRPr="00374F1C">
        <w:rPr>
          <w:rFonts w:ascii="Sylfaen" w:eastAsia="Times New Roman" w:hAnsi="Sylfaen" w:cs="Sylfaen"/>
          <w:color w:val="333333"/>
          <w:sz w:val="21"/>
          <w:szCs w:val="21"/>
        </w:rPr>
        <w:t>ՈՒՇԱԴՐՈՒԹՅՈՒՆ՝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ylfaen" w:eastAsia="Times New Roman" w:hAnsi="Sylfaen" w:cs="Sylfaen"/>
          <w:color w:val="333333"/>
          <w:sz w:val="21"/>
          <w:szCs w:val="21"/>
        </w:rPr>
        <w:t>Եթե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ylfaen" w:eastAsia="Times New Roman" w:hAnsi="Sylfaen" w:cs="Sylfaen"/>
          <w:color w:val="333333"/>
          <w:sz w:val="21"/>
          <w:szCs w:val="21"/>
        </w:rPr>
        <w:t>խոսում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ylfaen" w:eastAsia="Times New Roman" w:hAnsi="Sylfaen" w:cs="Sylfaen"/>
          <w:color w:val="333333"/>
          <w:sz w:val="21"/>
          <w:szCs w:val="21"/>
        </w:rPr>
        <w:t>եք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ylfaen" w:eastAsia="Times New Roman" w:hAnsi="Sylfaen" w:cs="Sylfaen"/>
          <w:color w:val="333333"/>
          <w:sz w:val="21"/>
          <w:szCs w:val="21"/>
        </w:rPr>
        <w:t>հայերեն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Sylfaen" w:eastAsia="Times New Roman" w:hAnsi="Sylfaen" w:cs="Sylfaen"/>
          <w:color w:val="333333"/>
          <w:sz w:val="21"/>
          <w:szCs w:val="21"/>
        </w:rPr>
        <w:t>ապա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ylfaen" w:eastAsia="Times New Roman" w:hAnsi="Sylfaen" w:cs="Sylfaen"/>
          <w:color w:val="333333"/>
          <w:sz w:val="21"/>
          <w:szCs w:val="21"/>
        </w:rPr>
        <w:t>ձեզ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ylfaen" w:eastAsia="Times New Roman" w:hAnsi="Sylfaen" w:cs="Sylfaen"/>
          <w:color w:val="333333"/>
          <w:sz w:val="21"/>
          <w:szCs w:val="21"/>
        </w:rPr>
        <w:t>անվճար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ylfaen" w:eastAsia="Times New Roman" w:hAnsi="Sylfaen" w:cs="Sylfaen"/>
          <w:color w:val="333333"/>
          <w:sz w:val="21"/>
          <w:szCs w:val="21"/>
        </w:rPr>
        <w:t>կարող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ylfaen" w:eastAsia="Times New Roman" w:hAnsi="Sylfaen" w:cs="Sylfaen"/>
          <w:color w:val="333333"/>
          <w:sz w:val="21"/>
          <w:szCs w:val="21"/>
        </w:rPr>
        <w:t>են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ylfaen" w:eastAsia="Times New Roman" w:hAnsi="Sylfaen" w:cs="Sylfaen"/>
          <w:color w:val="333333"/>
          <w:sz w:val="21"/>
          <w:szCs w:val="21"/>
        </w:rPr>
        <w:t>տրամադրվել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ylfaen" w:eastAsia="Times New Roman" w:hAnsi="Sylfaen" w:cs="Sylfaen"/>
          <w:color w:val="333333"/>
          <w:sz w:val="21"/>
          <w:szCs w:val="21"/>
        </w:rPr>
        <w:t>լեզվական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ylfaen" w:eastAsia="Times New Roman" w:hAnsi="Sylfaen" w:cs="Sylfaen"/>
          <w:color w:val="333333"/>
          <w:sz w:val="21"/>
          <w:szCs w:val="21"/>
        </w:rPr>
        <w:t>աջակցության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ylfaen" w:eastAsia="Times New Roman" w:hAnsi="Sylfaen" w:cs="Sylfaen"/>
          <w:color w:val="333333"/>
          <w:sz w:val="21"/>
          <w:szCs w:val="21"/>
        </w:rPr>
        <w:t>ծառայություններ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proofErr w:type="spellStart"/>
      <w:r w:rsidRPr="00374F1C">
        <w:rPr>
          <w:rFonts w:ascii="Sylfaen" w:eastAsia="Times New Roman" w:hAnsi="Sylfaen" w:cs="Sylfaen"/>
          <w:color w:val="333333"/>
          <w:sz w:val="21"/>
          <w:szCs w:val="21"/>
        </w:rPr>
        <w:t>Զանգահարեք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 w:rsidRPr="00374F1C">
        <w:rPr>
          <w:rFonts w:ascii="Sylfaen" w:eastAsia="Times New Roman" w:hAnsi="Sylfaen" w:cs="Sylfaen"/>
          <w:color w:val="333333"/>
          <w:sz w:val="21"/>
          <w:szCs w:val="21"/>
        </w:rPr>
        <w:t xml:space="preserve"> ՝</w:t>
      </w:r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Arabic:</w:t>
      </w:r>
    </w:p>
    <w:p w:rsidR="00374F1C" w:rsidRPr="00374F1C" w:rsidRDefault="00374F1C" w:rsidP="00374F1C">
      <w:pPr>
        <w:spacing w:after="150" w:line="48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ملحوظة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إذا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كنت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تتحدث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اذكر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اللغة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،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فإن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خدمات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المساعدة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اللغوية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تتوافر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لك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بالمجان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اتصل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برقم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360 856 </w:t>
      </w:r>
      <w:proofErr w:type="gramStart"/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4216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br/>
        <w:t xml:space="preserve"> :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رقم</w:t>
      </w:r>
      <w:proofErr w:type="spellEnd"/>
      <w:proofErr w:type="gram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هاتف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الصم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والبكم</w:t>
      </w:r>
      <w:proofErr w:type="spellEnd"/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Persian (Farsi):</w:t>
      </w:r>
    </w:p>
    <w:p w:rsidR="00374F1C" w:rsidRPr="00374F1C" w:rsidRDefault="00374F1C" w:rsidP="00374F1C">
      <w:pPr>
        <w:spacing w:after="150" w:line="48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توجه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اگر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به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زبان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فارسی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گفتگو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می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کنید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،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تسهیلات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زبانی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بصورت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رایگان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برای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شما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فراهم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می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باشد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با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br/>
        <w:t>.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تماس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بگیرید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Japanese: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374F1C">
        <w:rPr>
          <w:rFonts w:ascii="MS Gothic" w:eastAsia="MS Gothic" w:hAnsi="MS Gothic" w:cs="MS Gothic" w:hint="eastAsia"/>
          <w:color w:val="333333"/>
          <w:sz w:val="21"/>
          <w:szCs w:val="21"/>
        </w:rPr>
        <w:t>注意事項：日本語を話される場合、無料の言語支援をご利用いただけます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 w:rsidRPr="00374F1C">
        <w:rPr>
          <w:rFonts w:ascii="MS Gothic" w:eastAsia="MS Gothic" w:hAnsi="MS Gothic" w:cs="MS Gothic" w:hint="eastAsia"/>
          <w:color w:val="333333"/>
          <w:sz w:val="21"/>
          <w:szCs w:val="21"/>
        </w:rPr>
        <w:t>まで、お電話にてご連絡ください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Punjabi: </w:t>
      </w:r>
      <w:proofErr w:type="spellStart"/>
      <w:r w:rsidRPr="00374F1C">
        <w:rPr>
          <w:rFonts w:ascii="Raavi" w:eastAsia="Times New Roman" w:hAnsi="Raavi" w:cs="Raavi"/>
          <w:color w:val="333333"/>
          <w:sz w:val="21"/>
          <w:szCs w:val="21"/>
        </w:rPr>
        <w:t>ਧਿਆਨ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Raavi" w:eastAsia="Times New Roman" w:hAnsi="Raavi" w:cs="Raavi"/>
          <w:color w:val="333333"/>
          <w:sz w:val="21"/>
          <w:szCs w:val="21"/>
        </w:rPr>
        <w:t>ਦਿਓ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proofErr w:type="spellStart"/>
      <w:r w:rsidRPr="00374F1C">
        <w:rPr>
          <w:rFonts w:ascii="Raavi" w:eastAsia="Times New Roman" w:hAnsi="Raavi" w:cs="Raavi"/>
          <w:color w:val="333333"/>
          <w:sz w:val="21"/>
          <w:szCs w:val="21"/>
        </w:rPr>
        <w:t>ਜੇ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Raavi" w:eastAsia="Times New Roman" w:hAnsi="Raavi" w:cs="Raavi"/>
          <w:color w:val="333333"/>
          <w:sz w:val="21"/>
          <w:szCs w:val="21"/>
        </w:rPr>
        <w:t>ਤੁਸੀਂ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Raavi" w:eastAsia="Times New Roman" w:hAnsi="Raavi" w:cs="Raavi"/>
          <w:color w:val="333333"/>
          <w:sz w:val="21"/>
          <w:szCs w:val="21"/>
        </w:rPr>
        <w:t>ਪੰਜਾਬੀ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Raavi" w:eastAsia="Times New Roman" w:hAnsi="Raavi" w:cs="Raavi"/>
          <w:color w:val="333333"/>
          <w:sz w:val="21"/>
          <w:szCs w:val="21"/>
        </w:rPr>
        <w:t>ਬੋਲਦੇ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Raavi" w:eastAsia="Times New Roman" w:hAnsi="Raavi" w:cs="Raavi"/>
          <w:color w:val="333333"/>
          <w:sz w:val="21"/>
          <w:szCs w:val="21"/>
        </w:rPr>
        <w:t>ਹੋ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Raavi" w:eastAsia="Times New Roman" w:hAnsi="Raavi" w:cs="Raavi"/>
          <w:color w:val="333333"/>
          <w:sz w:val="21"/>
          <w:szCs w:val="21"/>
        </w:rPr>
        <w:t>ਤਾਂ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Raavi" w:eastAsia="Times New Roman" w:hAnsi="Raavi" w:cs="Raavi"/>
          <w:color w:val="333333"/>
          <w:sz w:val="21"/>
          <w:szCs w:val="21"/>
        </w:rPr>
        <w:t>ਭਾਸ਼ਾ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Raavi" w:eastAsia="Times New Roman" w:hAnsi="Raavi" w:cs="Raavi"/>
          <w:color w:val="333333"/>
          <w:sz w:val="21"/>
          <w:szCs w:val="21"/>
        </w:rPr>
        <w:t>ਵਿੱਚ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Raavi" w:eastAsia="Times New Roman" w:hAnsi="Raavi" w:cs="Raavi"/>
          <w:color w:val="333333"/>
          <w:sz w:val="21"/>
          <w:szCs w:val="21"/>
        </w:rPr>
        <w:t>ਸਹਾਇਤਾ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Raavi" w:eastAsia="Times New Roman" w:hAnsi="Raavi" w:cs="Raavi"/>
          <w:color w:val="333333"/>
          <w:sz w:val="21"/>
          <w:szCs w:val="21"/>
        </w:rPr>
        <w:t>ਸੇਵਾ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Raavi" w:eastAsia="Times New Roman" w:hAnsi="Raavi" w:cs="Raavi"/>
          <w:color w:val="333333"/>
          <w:sz w:val="21"/>
          <w:szCs w:val="21"/>
        </w:rPr>
        <w:t>ਤੁਹਾਡੇ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Raavi" w:eastAsia="Times New Roman" w:hAnsi="Raavi" w:cs="Raavi"/>
          <w:color w:val="333333"/>
          <w:sz w:val="21"/>
          <w:szCs w:val="21"/>
        </w:rPr>
        <w:t>ਲਈ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Raavi" w:eastAsia="Times New Roman" w:hAnsi="Raavi" w:cs="Raavi"/>
          <w:color w:val="333333"/>
          <w:sz w:val="21"/>
          <w:szCs w:val="21"/>
        </w:rPr>
        <w:t>ਮੁਫਤ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Raavi" w:eastAsia="Times New Roman" w:hAnsi="Raavi" w:cs="Raavi"/>
          <w:color w:val="333333"/>
          <w:sz w:val="21"/>
          <w:szCs w:val="21"/>
        </w:rPr>
        <w:t>ਉਪਲਬਧ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Raavi" w:eastAsia="Times New Roman" w:hAnsi="Raavi" w:cs="Raavi"/>
          <w:color w:val="333333"/>
          <w:sz w:val="21"/>
          <w:szCs w:val="21"/>
        </w:rPr>
        <w:t>ਹੈ</w:t>
      </w:r>
      <w:proofErr w:type="spellEnd"/>
      <w:r w:rsidRPr="00374F1C">
        <w:rPr>
          <w:rFonts w:ascii="Raavi" w:eastAsia="Times New Roman" w:hAnsi="Raavi" w:cs="Raavi"/>
          <w:color w:val="333333"/>
          <w:sz w:val="21"/>
          <w:szCs w:val="21"/>
        </w:rPr>
        <w:t>।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‘</w:t>
      </w:r>
      <w:proofErr w:type="spellStart"/>
      <w:r w:rsidRPr="00374F1C">
        <w:rPr>
          <w:rFonts w:ascii="Raavi" w:eastAsia="Times New Roman" w:hAnsi="Raavi" w:cs="Raavi"/>
          <w:color w:val="333333"/>
          <w:sz w:val="21"/>
          <w:szCs w:val="21"/>
        </w:rPr>
        <w:t>ਤੇ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Raavi" w:eastAsia="Times New Roman" w:hAnsi="Raavi" w:cs="Raavi"/>
          <w:color w:val="333333"/>
          <w:sz w:val="21"/>
          <w:szCs w:val="21"/>
        </w:rPr>
        <w:t>ਕਾਲ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Raavi" w:eastAsia="Times New Roman" w:hAnsi="Raavi" w:cs="Raavi"/>
          <w:color w:val="333333"/>
          <w:sz w:val="21"/>
          <w:szCs w:val="21"/>
        </w:rPr>
        <w:t>ਕਰੋ</w:t>
      </w:r>
      <w:proofErr w:type="spellEnd"/>
      <w:r w:rsidRPr="00374F1C">
        <w:rPr>
          <w:rFonts w:ascii="Mangal" w:eastAsia="Times New Roman" w:hAnsi="Mangal" w:cs="Mangal"/>
          <w:color w:val="333333"/>
          <w:sz w:val="21"/>
          <w:szCs w:val="21"/>
        </w:rPr>
        <w:t>।</w:t>
      </w:r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Mon-Khmer, Cambodian: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Khmer UI" w:eastAsia="Times New Roman" w:hAnsi="Khmer UI" w:cs="Khmer UI"/>
          <w:color w:val="333333"/>
          <w:sz w:val="21"/>
          <w:szCs w:val="21"/>
        </w:rPr>
        <w:t>ប្រយ័ត្ន</w:t>
      </w:r>
      <w:proofErr w:type="spellEnd"/>
      <w:r w:rsidRPr="00374F1C">
        <w:rPr>
          <w:rFonts w:ascii="Khmer UI" w:eastAsia="Times New Roman" w:hAnsi="Khmer UI" w:cs="Khmer UI"/>
          <w:color w:val="333333"/>
          <w:sz w:val="21"/>
          <w:szCs w:val="21"/>
        </w:rPr>
        <w:t>៖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Khmer UI" w:eastAsia="Times New Roman" w:hAnsi="Khmer UI" w:cs="Khmer UI"/>
          <w:color w:val="333333"/>
          <w:sz w:val="21"/>
          <w:szCs w:val="21"/>
        </w:rPr>
        <w:t>បើសិនជាអ្នកនិយាយ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Khmer UI" w:eastAsia="Times New Roman" w:hAnsi="Khmer UI" w:cs="Khmer UI"/>
          <w:color w:val="333333"/>
          <w:sz w:val="21"/>
          <w:szCs w:val="21"/>
        </w:rPr>
        <w:t>ភាសាខ្មែរ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Khmer UI" w:eastAsia="Times New Roman" w:hAnsi="Khmer UI" w:cs="Khmer UI"/>
          <w:color w:val="333333"/>
          <w:sz w:val="21"/>
          <w:szCs w:val="21"/>
        </w:rPr>
        <w:t>សេវាជំនួយផ្នែកភាសា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Khmer UI" w:eastAsia="Times New Roman" w:hAnsi="Khmer UI" w:cs="Khmer UI"/>
          <w:color w:val="333333"/>
          <w:sz w:val="21"/>
          <w:szCs w:val="21"/>
        </w:rPr>
        <w:t>ដោយមិនគិតឈ្នួល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Khmer UI" w:eastAsia="Times New Roman" w:hAnsi="Khmer UI" w:cs="Khmer UI"/>
          <w:color w:val="333333"/>
          <w:sz w:val="21"/>
          <w:szCs w:val="21"/>
        </w:rPr>
        <w:t>គឺអាចមានសំរាប់បំរើអ្ន</w:t>
      </w:r>
      <w:proofErr w:type="spellEnd"/>
      <w:r w:rsidRPr="00374F1C">
        <w:rPr>
          <w:rFonts w:ascii="Khmer UI" w:eastAsia="Times New Roman" w:hAnsi="Khmer UI" w:cs="Khmer UI"/>
          <w:color w:val="333333"/>
          <w:sz w:val="21"/>
          <w:szCs w:val="21"/>
        </w:rPr>
        <w:t>ក។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Khmer UI" w:eastAsia="Times New Roman" w:hAnsi="Khmer UI" w:cs="Khmer UI"/>
          <w:color w:val="333333"/>
          <w:sz w:val="21"/>
          <w:szCs w:val="21"/>
        </w:rPr>
        <w:t>ចូរ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Khmer UI" w:eastAsia="Times New Roman" w:hAnsi="Khmer UI" w:cs="Khmer UI"/>
          <w:color w:val="333333"/>
          <w:sz w:val="21"/>
          <w:szCs w:val="21"/>
        </w:rPr>
        <w:t>ទូរស័ព្ទ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 w:rsidRPr="00374F1C">
        <w:rPr>
          <w:rFonts w:ascii="Khmer UI" w:eastAsia="Times New Roman" w:hAnsi="Khmer UI" w:cs="Khmer UI"/>
          <w:color w:val="333333"/>
          <w:sz w:val="21"/>
          <w:szCs w:val="21"/>
        </w:rPr>
        <w:t xml:space="preserve"> ។</w:t>
      </w:r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Hindi: </w:t>
      </w:r>
      <w:proofErr w:type="spellStart"/>
      <w:r w:rsidRPr="00374F1C">
        <w:rPr>
          <w:rFonts w:ascii="Mangal" w:eastAsia="Times New Roman" w:hAnsi="Mangal" w:cs="Mangal"/>
          <w:color w:val="333333"/>
          <w:sz w:val="21"/>
          <w:szCs w:val="21"/>
        </w:rPr>
        <w:t>ध्यान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ngal" w:eastAsia="Times New Roman" w:hAnsi="Mangal" w:cs="Mangal"/>
          <w:color w:val="333333"/>
          <w:sz w:val="21"/>
          <w:szCs w:val="21"/>
        </w:rPr>
        <w:t>दें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proofErr w:type="spellStart"/>
      <w:r w:rsidRPr="00374F1C">
        <w:rPr>
          <w:rFonts w:ascii="Mangal" w:eastAsia="Times New Roman" w:hAnsi="Mangal" w:cs="Mangal"/>
          <w:color w:val="333333"/>
          <w:sz w:val="21"/>
          <w:szCs w:val="21"/>
        </w:rPr>
        <w:t>यदि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ngal" w:eastAsia="Times New Roman" w:hAnsi="Mangal" w:cs="Mangal"/>
          <w:color w:val="333333"/>
          <w:sz w:val="21"/>
          <w:szCs w:val="21"/>
        </w:rPr>
        <w:t>आप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ngal" w:eastAsia="Times New Roman" w:hAnsi="Mangal" w:cs="Mangal"/>
          <w:color w:val="333333"/>
          <w:sz w:val="21"/>
          <w:szCs w:val="21"/>
        </w:rPr>
        <w:t>हिंदी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ngal" w:eastAsia="Times New Roman" w:hAnsi="Mangal" w:cs="Mangal"/>
          <w:color w:val="333333"/>
          <w:sz w:val="21"/>
          <w:szCs w:val="21"/>
        </w:rPr>
        <w:t>बोलते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ngal" w:eastAsia="Times New Roman" w:hAnsi="Mangal" w:cs="Mangal"/>
          <w:color w:val="333333"/>
          <w:sz w:val="21"/>
          <w:szCs w:val="21"/>
        </w:rPr>
        <w:t>हैं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ngal" w:eastAsia="Times New Roman" w:hAnsi="Mangal" w:cs="Mangal"/>
          <w:color w:val="333333"/>
          <w:sz w:val="21"/>
          <w:szCs w:val="21"/>
        </w:rPr>
        <w:t>तो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ngal" w:eastAsia="Times New Roman" w:hAnsi="Mangal" w:cs="Mangal"/>
          <w:color w:val="333333"/>
          <w:sz w:val="21"/>
          <w:szCs w:val="21"/>
        </w:rPr>
        <w:t>आपके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ngal" w:eastAsia="Times New Roman" w:hAnsi="Mangal" w:cs="Mangal"/>
          <w:color w:val="333333"/>
          <w:sz w:val="21"/>
          <w:szCs w:val="21"/>
        </w:rPr>
        <w:t>लिए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ngal" w:eastAsia="Times New Roman" w:hAnsi="Mangal" w:cs="Mangal"/>
          <w:color w:val="333333"/>
          <w:sz w:val="21"/>
          <w:szCs w:val="21"/>
        </w:rPr>
        <w:t>मुफ्त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ngal" w:eastAsia="Times New Roman" w:hAnsi="Mangal" w:cs="Mangal"/>
          <w:color w:val="333333"/>
          <w:sz w:val="21"/>
          <w:szCs w:val="21"/>
        </w:rPr>
        <w:t>में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ngal" w:eastAsia="Times New Roman" w:hAnsi="Mangal" w:cs="Mangal"/>
          <w:color w:val="333333"/>
          <w:sz w:val="21"/>
          <w:szCs w:val="21"/>
        </w:rPr>
        <w:t>भाषा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ngal" w:eastAsia="Times New Roman" w:hAnsi="Mangal" w:cs="Mangal"/>
          <w:color w:val="333333"/>
          <w:sz w:val="21"/>
          <w:szCs w:val="21"/>
        </w:rPr>
        <w:t>सहायता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ngal" w:eastAsia="Times New Roman" w:hAnsi="Mangal" w:cs="Mangal"/>
          <w:color w:val="333333"/>
          <w:sz w:val="21"/>
          <w:szCs w:val="21"/>
        </w:rPr>
        <w:t>सेवाएं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ngal" w:eastAsia="Times New Roman" w:hAnsi="Mangal" w:cs="Mangal"/>
          <w:color w:val="333333"/>
          <w:sz w:val="21"/>
          <w:szCs w:val="21"/>
        </w:rPr>
        <w:t>उपलब्ध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ngal" w:eastAsia="Times New Roman" w:hAnsi="Mangal" w:cs="Mangal"/>
          <w:color w:val="333333"/>
          <w:sz w:val="21"/>
          <w:szCs w:val="21"/>
        </w:rPr>
        <w:t>हैं</w:t>
      </w:r>
      <w:proofErr w:type="spellEnd"/>
      <w:r w:rsidRPr="00374F1C">
        <w:rPr>
          <w:rFonts w:ascii="Mangal" w:eastAsia="Times New Roman" w:hAnsi="Mangal" w:cs="Mangal"/>
          <w:color w:val="333333"/>
          <w:sz w:val="21"/>
          <w:szCs w:val="21"/>
        </w:rPr>
        <w:t>।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 w:rsidRPr="00374F1C">
        <w:rPr>
          <w:rFonts w:ascii="Mangal" w:eastAsia="Times New Roman" w:hAnsi="Mangal" w:cs="Mang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ngal" w:eastAsia="Times New Roman" w:hAnsi="Mangal" w:cs="Mangal"/>
          <w:color w:val="333333"/>
          <w:sz w:val="21"/>
          <w:szCs w:val="21"/>
        </w:rPr>
        <w:t>पर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ngal" w:eastAsia="Times New Roman" w:hAnsi="Mangal" w:cs="Mangal"/>
          <w:color w:val="333333"/>
          <w:sz w:val="21"/>
          <w:szCs w:val="21"/>
        </w:rPr>
        <w:t>कॉल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Mangal" w:eastAsia="Times New Roman" w:hAnsi="Mangal" w:cs="Mangal"/>
          <w:color w:val="333333"/>
          <w:sz w:val="21"/>
          <w:szCs w:val="21"/>
        </w:rPr>
        <w:t>करें</w:t>
      </w:r>
      <w:proofErr w:type="spellEnd"/>
      <w:r w:rsidRPr="00374F1C">
        <w:rPr>
          <w:rFonts w:ascii="Mangal" w:eastAsia="Times New Roman" w:hAnsi="Mangal" w:cs="Mangal"/>
          <w:color w:val="333333"/>
          <w:sz w:val="21"/>
          <w:szCs w:val="21"/>
        </w:rPr>
        <w:t>।</w:t>
      </w:r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Hmong: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 LUS CEEV: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Yog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tias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koj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hais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lus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Hmoob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cov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kev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pab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txog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lus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muaj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kev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pab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dawb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rau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koj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proofErr w:type="gram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Hu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rau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lastRenderedPageBreak/>
        <w:t>Thai: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Browallia New" w:eastAsia="Times New Roman" w:hAnsi="Browallia New" w:cs="Browallia New"/>
          <w:color w:val="333333"/>
          <w:sz w:val="21"/>
          <w:szCs w:val="21"/>
        </w:rPr>
        <w:t>เรียน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proofErr w:type="spellStart"/>
      <w:r w:rsidRPr="00374F1C">
        <w:rPr>
          <w:rFonts w:ascii="Browallia New" w:eastAsia="Times New Roman" w:hAnsi="Browallia New" w:cs="Browallia New"/>
          <w:color w:val="333333"/>
          <w:sz w:val="21"/>
          <w:szCs w:val="21"/>
        </w:rPr>
        <w:t>ถ้าคณพดภาษาไทยคณสามารถใช้บริการช่วยเหลือทางภาษาได้ฟรี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Browallia New" w:eastAsia="Times New Roman" w:hAnsi="Browallia New" w:cs="Browallia New"/>
          <w:color w:val="333333"/>
          <w:sz w:val="21"/>
          <w:szCs w:val="21"/>
        </w:rPr>
        <w:t>โทร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German: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ACHTUNG: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Wenn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Sie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Deutsch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sprechen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stehen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Ihnen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kostenlos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sprachliche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Hilfsdienstleistungen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zur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Verfügung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Rufnummer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Urdu:</w:t>
      </w:r>
    </w:p>
    <w:p w:rsidR="00374F1C" w:rsidRPr="00374F1C" w:rsidRDefault="000316F7" w:rsidP="00374F1C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>خبردار</w:t>
      </w:r>
      <w:proofErr w:type="spellEnd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proofErr w:type="spellStart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>اگر</w:t>
      </w:r>
      <w:proofErr w:type="spellEnd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>آپ</w:t>
      </w:r>
      <w:proofErr w:type="spellEnd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>اردو</w:t>
      </w:r>
      <w:proofErr w:type="spellEnd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>بولتے</w:t>
      </w:r>
      <w:proofErr w:type="spellEnd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>ہیں</w:t>
      </w:r>
      <w:proofErr w:type="spellEnd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، </w:t>
      </w:r>
      <w:proofErr w:type="spellStart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>تو</w:t>
      </w:r>
      <w:proofErr w:type="spellEnd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>آپ</w:t>
      </w:r>
      <w:proofErr w:type="spellEnd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>کو</w:t>
      </w:r>
      <w:proofErr w:type="spellEnd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>زبان</w:t>
      </w:r>
      <w:proofErr w:type="spellEnd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>کی</w:t>
      </w:r>
      <w:proofErr w:type="spellEnd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>مدد</w:t>
      </w:r>
      <w:proofErr w:type="spellEnd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>کی</w:t>
      </w:r>
      <w:proofErr w:type="spellEnd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>خدمات</w:t>
      </w:r>
      <w:proofErr w:type="spellEnd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>مفت</w:t>
      </w:r>
      <w:proofErr w:type="spellEnd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>میں</w:t>
      </w:r>
      <w:proofErr w:type="spellEnd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>دستیاب</w:t>
      </w:r>
      <w:proofErr w:type="spellEnd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>ہیں</w:t>
      </w:r>
      <w:proofErr w:type="spellEnd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۔ </w:t>
      </w:r>
      <w:proofErr w:type="spellStart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>کال</w:t>
      </w:r>
      <w:proofErr w:type="spellEnd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>کریں</w:t>
      </w:r>
      <w:proofErr w:type="spellEnd"/>
      <w:r w:rsidR="00374F1C"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.</w:t>
      </w:r>
      <w:proofErr w:type="gramEnd"/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Ukrainian: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УВАГА!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Якщо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ви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розмовляєте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українською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мовою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ви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можете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звернутися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до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безкоштовної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служби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мовної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підтримки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proofErr w:type="gram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Телефонуйте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за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номером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French: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ATTENTION: Si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vous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parlez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français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des services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d’aide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linguistique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vous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sont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proposés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gratuitement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proofErr w:type="gram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Appelez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le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Laotian: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ໂປດຊາບ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ຖ້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າວ</w:t>
      </w:r>
      <w:proofErr w:type="spellEnd"/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່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າ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ທ່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ານເວ</w:t>
      </w:r>
      <w:proofErr w:type="spellEnd"/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້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າພາສາ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ລາວ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ການບິລການຊ</w:t>
      </w:r>
      <w:proofErr w:type="spellEnd"/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່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ວຍເຫຼ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ອດ</w:t>
      </w:r>
      <w:proofErr w:type="spellEnd"/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້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ານພາສາ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ໂດຍ່ບເສັ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ຽຄ</w:t>
      </w:r>
      <w:proofErr w:type="spellEnd"/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່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າ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ແມ</w:t>
      </w:r>
      <w:proofErr w:type="spellEnd"/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່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ນມພ</w:t>
      </w:r>
      <w:proofErr w:type="spellEnd"/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້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ອມໃຫ</w:t>
      </w:r>
      <w:proofErr w:type="spellEnd"/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້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ທ່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ານ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Pr="00374F1C">
        <w:rPr>
          <w:rFonts w:ascii="DokChampa" w:eastAsia="Times New Roman" w:hAnsi="DokChampa" w:cs="DokChampa"/>
          <w:color w:val="333333"/>
          <w:sz w:val="21"/>
          <w:szCs w:val="21"/>
        </w:rPr>
        <w:t>ໂທຣ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Gujarati: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374F1C">
        <w:rPr>
          <w:rFonts w:ascii="Shruti" w:eastAsia="Times New Roman" w:hAnsi="Shruti" w:cs="Shruti"/>
          <w:color w:val="333333"/>
          <w:sz w:val="21"/>
          <w:szCs w:val="21"/>
        </w:rPr>
        <w:t>સુચના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proofErr w:type="spellStart"/>
      <w:r w:rsidRPr="00374F1C">
        <w:rPr>
          <w:rFonts w:ascii="Shruti" w:eastAsia="Times New Roman" w:hAnsi="Shruti" w:cs="Shruti"/>
          <w:color w:val="333333"/>
          <w:sz w:val="21"/>
          <w:szCs w:val="21"/>
        </w:rPr>
        <w:t>જો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hruti" w:eastAsia="Times New Roman" w:hAnsi="Shruti" w:cs="Shruti"/>
          <w:color w:val="333333"/>
          <w:sz w:val="21"/>
          <w:szCs w:val="21"/>
        </w:rPr>
        <w:t>તમે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hruti" w:eastAsia="Times New Roman" w:hAnsi="Shruti" w:cs="Shruti"/>
          <w:color w:val="333333"/>
          <w:sz w:val="21"/>
          <w:szCs w:val="21"/>
        </w:rPr>
        <w:t>ગુજરાતી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hruti" w:eastAsia="Times New Roman" w:hAnsi="Shruti" w:cs="Shruti"/>
          <w:color w:val="333333"/>
          <w:sz w:val="21"/>
          <w:szCs w:val="21"/>
        </w:rPr>
        <w:t>બોલતા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hruti" w:eastAsia="Times New Roman" w:hAnsi="Shruti" w:cs="Shruti"/>
          <w:color w:val="333333"/>
          <w:sz w:val="21"/>
          <w:szCs w:val="21"/>
        </w:rPr>
        <w:t>હો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Shruti" w:eastAsia="Times New Roman" w:hAnsi="Shruti" w:cs="Shruti"/>
          <w:color w:val="333333"/>
          <w:sz w:val="21"/>
          <w:szCs w:val="21"/>
        </w:rPr>
        <w:t>તો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hruti" w:eastAsia="Times New Roman" w:hAnsi="Shruti" w:cs="Shruti"/>
          <w:color w:val="333333"/>
          <w:sz w:val="21"/>
          <w:szCs w:val="21"/>
        </w:rPr>
        <w:t>નિ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:</w:t>
      </w:r>
      <w:r w:rsidRPr="00374F1C">
        <w:rPr>
          <w:rFonts w:ascii="Shruti" w:eastAsia="Times New Roman" w:hAnsi="Shruti" w:cs="Shruti"/>
          <w:color w:val="333333"/>
          <w:sz w:val="21"/>
          <w:szCs w:val="21"/>
        </w:rPr>
        <w:t>શુલ્ક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hruti" w:eastAsia="Times New Roman" w:hAnsi="Shruti" w:cs="Shruti"/>
          <w:color w:val="333333"/>
          <w:sz w:val="21"/>
          <w:szCs w:val="21"/>
        </w:rPr>
        <w:t>ભાષા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hruti" w:eastAsia="Times New Roman" w:hAnsi="Shruti" w:cs="Shruti"/>
          <w:color w:val="333333"/>
          <w:sz w:val="21"/>
          <w:szCs w:val="21"/>
        </w:rPr>
        <w:t>સહાય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hruti" w:eastAsia="Times New Roman" w:hAnsi="Shruti" w:cs="Shruti"/>
          <w:color w:val="333333"/>
          <w:sz w:val="21"/>
          <w:szCs w:val="21"/>
        </w:rPr>
        <w:t>સેવાઓ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hruti" w:eastAsia="Times New Roman" w:hAnsi="Shruti" w:cs="Shruti"/>
          <w:color w:val="333333"/>
          <w:sz w:val="21"/>
          <w:szCs w:val="21"/>
        </w:rPr>
        <w:t>તમારા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hruti" w:eastAsia="Times New Roman" w:hAnsi="Shruti" w:cs="Shruti"/>
          <w:color w:val="333333"/>
          <w:sz w:val="21"/>
          <w:szCs w:val="21"/>
        </w:rPr>
        <w:t>માટે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hruti" w:eastAsia="Times New Roman" w:hAnsi="Shruti" w:cs="Shruti"/>
          <w:color w:val="333333"/>
          <w:sz w:val="21"/>
          <w:szCs w:val="21"/>
        </w:rPr>
        <w:t>ઉપલબ્ધ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hruti" w:eastAsia="Times New Roman" w:hAnsi="Shruti" w:cs="Shruti"/>
          <w:color w:val="333333"/>
          <w:sz w:val="21"/>
          <w:szCs w:val="21"/>
        </w:rPr>
        <w:t>છે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proofErr w:type="gramStart"/>
      <w:r w:rsidRPr="00374F1C">
        <w:rPr>
          <w:rFonts w:ascii="Shruti" w:eastAsia="Times New Roman" w:hAnsi="Shruti" w:cs="Shruti"/>
          <w:color w:val="333333"/>
          <w:sz w:val="21"/>
          <w:szCs w:val="21"/>
        </w:rPr>
        <w:t>ફોન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Shruti" w:eastAsia="Times New Roman" w:hAnsi="Shruti" w:cs="Shruti"/>
          <w:color w:val="333333"/>
          <w:sz w:val="21"/>
          <w:szCs w:val="21"/>
        </w:rPr>
        <w:t>કરો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Cushite</w:t>
      </w:r>
      <w:proofErr w:type="spellEnd"/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(Oromo):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XIYYEEFFANNAA: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Afaan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dubbattu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Oroomiffa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tajaajila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gargaarsa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afaanii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kanfaltiidhaan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ala,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ni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argama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proofErr w:type="gram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Bilbilaa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Amharic: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Nyala" w:eastAsia="Times New Roman" w:hAnsi="Nyala" w:cs="Nyala"/>
          <w:color w:val="333333"/>
          <w:sz w:val="21"/>
          <w:szCs w:val="21"/>
        </w:rPr>
        <w:t>ማስታወሻ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proofErr w:type="spellStart"/>
      <w:r w:rsidRPr="00374F1C">
        <w:rPr>
          <w:rFonts w:ascii="Nyala" w:eastAsia="Times New Roman" w:hAnsi="Nyala" w:cs="Nyala"/>
          <w:color w:val="333333"/>
          <w:sz w:val="21"/>
          <w:szCs w:val="21"/>
        </w:rPr>
        <w:t>የሚናገሩት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Nyala" w:eastAsia="Times New Roman" w:hAnsi="Nyala" w:cs="Nyala"/>
          <w:color w:val="333333"/>
          <w:sz w:val="21"/>
          <w:szCs w:val="21"/>
        </w:rPr>
        <w:t>ቋንቋ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Nyala" w:eastAsia="Times New Roman" w:hAnsi="Nyala" w:cs="Nyala"/>
          <w:color w:val="333333"/>
          <w:sz w:val="21"/>
          <w:szCs w:val="21"/>
        </w:rPr>
        <w:t>ኣማርኛ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Nyala" w:eastAsia="Times New Roman" w:hAnsi="Nyala" w:cs="Nyala"/>
          <w:color w:val="333333"/>
          <w:sz w:val="21"/>
          <w:szCs w:val="21"/>
        </w:rPr>
        <w:t>ከሆነ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Nyala" w:eastAsia="Times New Roman" w:hAnsi="Nyala" w:cs="Nyala"/>
          <w:color w:val="333333"/>
          <w:sz w:val="21"/>
          <w:szCs w:val="21"/>
        </w:rPr>
        <w:t>የትርጉም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Nyala" w:eastAsia="Times New Roman" w:hAnsi="Nyala" w:cs="Nyala"/>
          <w:color w:val="333333"/>
          <w:sz w:val="21"/>
          <w:szCs w:val="21"/>
        </w:rPr>
        <w:t>እርዳታ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Nyala" w:eastAsia="Times New Roman" w:hAnsi="Nyala" w:cs="Nyala"/>
          <w:color w:val="333333"/>
          <w:sz w:val="21"/>
          <w:szCs w:val="21"/>
        </w:rPr>
        <w:t>ድርጅቶች</w:t>
      </w:r>
      <w:proofErr w:type="spellEnd"/>
      <w:r w:rsidRPr="00374F1C">
        <w:rPr>
          <w:rFonts w:ascii="Nyala" w:eastAsia="Times New Roman" w:hAnsi="Nyala" w:cs="Nyala"/>
          <w:color w:val="333333"/>
          <w:sz w:val="21"/>
          <w:szCs w:val="21"/>
        </w:rPr>
        <w:t>፣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Nyala" w:eastAsia="Times New Roman" w:hAnsi="Nyala" w:cs="Nyala"/>
          <w:color w:val="333333"/>
          <w:sz w:val="21"/>
          <w:szCs w:val="21"/>
        </w:rPr>
        <w:t>በነጻ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Nyala" w:eastAsia="Times New Roman" w:hAnsi="Nyala" w:cs="Nyala"/>
          <w:color w:val="333333"/>
          <w:sz w:val="21"/>
          <w:szCs w:val="21"/>
        </w:rPr>
        <w:t>ሊያግዝዎት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Nyala" w:eastAsia="Times New Roman" w:hAnsi="Nyala" w:cs="Nyala"/>
          <w:color w:val="333333"/>
          <w:sz w:val="21"/>
          <w:szCs w:val="21"/>
        </w:rPr>
        <w:t>ተዘጋጀተዋል</w:t>
      </w:r>
      <w:proofErr w:type="spellEnd"/>
      <w:r w:rsidRPr="00374F1C">
        <w:rPr>
          <w:rFonts w:ascii="Nyala" w:eastAsia="Times New Roman" w:hAnsi="Nyala" w:cs="Nyala"/>
          <w:color w:val="333333"/>
          <w:sz w:val="21"/>
          <w:szCs w:val="21"/>
        </w:rPr>
        <w:t>፡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Nyala" w:eastAsia="Times New Roman" w:hAnsi="Nyala" w:cs="Nyala"/>
          <w:color w:val="333333"/>
          <w:sz w:val="21"/>
          <w:szCs w:val="21"/>
        </w:rPr>
        <w:t>ወደ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Nyala" w:eastAsia="Times New Roman" w:hAnsi="Nyala" w:cs="Nyala"/>
          <w:color w:val="333333"/>
          <w:sz w:val="21"/>
          <w:szCs w:val="21"/>
        </w:rPr>
        <w:t>ሚከተለው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Nyala" w:eastAsia="Times New Roman" w:hAnsi="Nyala" w:cs="Nyala"/>
          <w:color w:val="333333"/>
          <w:sz w:val="21"/>
          <w:szCs w:val="21"/>
        </w:rPr>
        <w:t>ቁጥር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Nyala" w:eastAsia="Times New Roman" w:hAnsi="Nyala" w:cs="Nyala"/>
          <w:color w:val="333333"/>
          <w:sz w:val="21"/>
          <w:szCs w:val="21"/>
        </w:rPr>
        <w:t>ይደውሉ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Romanian: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ATENȚIE: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Dacă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vorbiți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limba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română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vă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stau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la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dispoziție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servicii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de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asistență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lingvistică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gratuit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proofErr w:type="gram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Sunați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la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Samoan: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 MO LOU SILAFIA: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Afai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e </w:t>
      </w:r>
      <w:proofErr w:type="spellStart"/>
      <w:proofErr w:type="gram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te</w:t>
      </w:r>
      <w:proofErr w:type="spellEnd"/>
      <w:proofErr w:type="gram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tautala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Gagana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fa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\’a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Sāmoa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o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loo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iai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auaunaga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fesoasoan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e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fai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fua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e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leai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se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totogi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mo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oe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Telefoni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mai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lastRenderedPageBreak/>
        <w:t>Ilocano: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Nu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saritaem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ti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Ilocano,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ti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serbisyo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para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ti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baddang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ti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lengguahe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nga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awanan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bayadna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ket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sidadaan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para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kenyam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proofErr w:type="gram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Awagan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ti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Italian: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ATTENZIONE: In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caso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la lingua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parlata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sia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l’italiano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sono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disponibili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servizi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di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assistenza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linguistica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gratuiti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Chiamare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il</w:t>
      </w:r>
      <w:proofErr w:type="spellEnd"/>
      <w:proofErr w:type="gram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numero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>Polish: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UWAGA: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Jeżeli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mówisz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po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polsku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możesz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skorzystać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z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bezpłatnej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pomocy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językowej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Zadzwoń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pod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numer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Norwegian: 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MERK: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Hvis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du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snakker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norsk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er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gratis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språkassistansetjenester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tilgjengelige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for deg. Ring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374F1C" w:rsidRPr="00374F1C" w:rsidRDefault="00374F1C" w:rsidP="00374F1C">
      <w:pPr>
        <w:spacing w:after="150" w:line="48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74F1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Pennsylvanian (Dutch):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Schwetzscht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kannscht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du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mitaus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Koschte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ebber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gricke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, ass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dihr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helft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mit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die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englisch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Schprooch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Ruf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selli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Nummer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374F1C">
        <w:rPr>
          <w:rFonts w:ascii="Arial" w:eastAsia="Times New Roman" w:hAnsi="Arial" w:cs="Arial"/>
          <w:color w:val="333333"/>
          <w:sz w:val="21"/>
          <w:szCs w:val="21"/>
        </w:rPr>
        <w:t>uff</w:t>
      </w:r>
      <w:proofErr w:type="spellEnd"/>
      <w:r w:rsidRPr="00374F1C">
        <w:rPr>
          <w:rFonts w:ascii="Arial" w:eastAsia="Times New Roman" w:hAnsi="Arial" w:cs="Arial"/>
          <w:color w:val="333333"/>
          <w:sz w:val="21"/>
          <w:szCs w:val="21"/>
        </w:rPr>
        <w:t xml:space="preserve">: Call </w:t>
      </w:r>
      <w:r w:rsidR="000316F7" w:rsidRPr="000316F7">
        <w:rPr>
          <w:rFonts w:ascii="Arial" w:eastAsia="Times New Roman" w:hAnsi="Arial" w:cs="Arial"/>
          <w:b/>
          <w:bCs/>
          <w:color w:val="333333"/>
          <w:sz w:val="21"/>
          <w:szCs w:val="21"/>
        </w:rPr>
        <w:t>360 856 4216</w:t>
      </w:r>
      <w:r w:rsidRPr="00374F1C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374F1C" w:rsidRDefault="00374F1C"/>
    <w:sectPr w:rsidR="00374F1C" w:rsidSect="00A93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403EC"/>
    <w:multiLevelType w:val="multilevel"/>
    <w:tmpl w:val="3FA4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374F1C"/>
    <w:rsid w:val="000316F7"/>
    <w:rsid w:val="001962FB"/>
    <w:rsid w:val="002846EE"/>
    <w:rsid w:val="002B6789"/>
    <w:rsid w:val="00374F1C"/>
    <w:rsid w:val="006E77FA"/>
    <w:rsid w:val="00A93349"/>
    <w:rsid w:val="00CC7BBA"/>
    <w:rsid w:val="00ED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49"/>
  </w:style>
  <w:style w:type="paragraph" w:styleId="Heading1">
    <w:name w:val="heading 1"/>
    <w:basedOn w:val="Normal"/>
    <w:link w:val="Heading1Char"/>
    <w:uiPriority w:val="9"/>
    <w:qFormat/>
    <w:rsid w:val="00374F1C"/>
    <w:pPr>
      <w:spacing w:before="300" w:after="150" w:line="240" w:lineRule="auto"/>
      <w:outlineLvl w:val="0"/>
    </w:pPr>
    <w:rPr>
      <w:rFonts w:ascii="Open Sans" w:eastAsia="Times New Roman" w:hAnsi="Open Sans" w:cs="Times New Roman"/>
      <w:kern w:val="36"/>
      <w:sz w:val="42"/>
      <w:szCs w:val="42"/>
    </w:rPr>
  </w:style>
  <w:style w:type="paragraph" w:styleId="Heading3">
    <w:name w:val="heading 3"/>
    <w:basedOn w:val="Normal"/>
    <w:link w:val="Heading3Char"/>
    <w:uiPriority w:val="9"/>
    <w:qFormat/>
    <w:rsid w:val="00374F1C"/>
    <w:pPr>
      <w:spacing w:before="300" w:after="150" w:line="240" w:lineRule="auto"/>
      <w:outlineLvl w:val="2"/>
    </w:pPr>
    <w:rPr>
      <w:rFonts w:ascii="Open Sans" w:eastAsia="Times New Roman" w:hAnsi="Open Sans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F1C"/>
    <w:rPr>
      <w:rFonts w:ascii="Open Sans" w:eastAsia="Times New Roman" w:hAnsi="Open Sans" w:cs="Times New Roman"/>
      <w:kern w:val="36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374F1C"/>
    <w:rPr>
      <w:rFonts w:ascii="Open Sans" w:eastAsia="Times New Roman" w:hAnsi="Open Sans" w:cs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74F1C"/>
    <w:rPr>
      <w:strike w:val="0"/>
      <w:dstrike w:val="0"/>
      <w:color w:val="E11E2D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374F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92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7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341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hs.gov/ocr/office/fil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crportal.hhs.gov/ocr/portal/lobby.jsf" TargetMode="External"/><Relationship Id="rId5" Type="http://schemas.openxmlformats.org/officeDocument/2006/relationships/hyperlink" Target="mailto:cascadeptsc@comcast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Katz</dc:creator>
  <cp:lastModifiedBy>Rick</cp:lastModifiedBy>
  <cp:revision>2</cp:revision>
  <dcterms:created xsi:type="dcterms:W3CDTF">2018-08-06T16:54:00Z</dcterms:created>
  <dcterms:modified xsi:type="dcterms:W3CDTF">2018-08-06T16:54:00Z</dcterms:modified>
</cp:coreProperties>
</file>